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D959" w14:textId="77777777" w:rsidR="00512561" w:rsidRDefault="00512561" w:rsidP="00E5132A">
      <w:p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F4E14D" w14:textId="60E9337D" w:rsidR="00F07C00" w:rsidRPr="00F07C00" w:rsidRDefault="00727D17" w:rsidP="00F07C00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„</w:t>
      </w:r>
      <w:r w:rsidR="00F07C00" w:rsidRPr="00F07C00">
        <w:rPr>
          <w:rFonts w:ascii="Arial" w:hAnsi="Arial" w:cs="Arial"/>
          <w:b/>
          <w:bCs/>
          <w:sz w:val="28"/>
          <w:szCs w:val="28"/>
        </w:rPr>
        <w:t>Tak jak chcę</w:t>
      </w:r>
      <w:r>
        <w:rPr>
          <w:rFonts w:ascii="Arial" w:hAnsi="Arial" w:cs="Arial"/>
          <w:b/>
          <w:bCs/>
          <w:sz w:val="28"/>
          <w:szCs w:val="28"/>
        </w:rPr>
        <w:t>”</w:t>
      </w:r>
      <w:r w:rsidR="00F07C00" w:rsidRPr="00F07C00">
        <w:rPr>
          <w:rFonts w:ascii="Arial" w:hAnsi="Arial" w:cs="Arial"/>
          <w:b/>
          <w:bCs/>
          <w:sz w:val="28"/>
          <w:szCs w:val="28"/>
        </w:rPr>
        <w:t xml:space="preserve">. Pepco prezentuje </w:t>
      </w:r>
      <w:r w:rsidR="00F07C00">
        <w:rPr>
          <w:rFonts w:ascii="Arial" w:hAnsi="Arial" w:cs="Arial"/>
          <w:b/>
          <w:bCs/>
          <w:sz w:val="28"/>
          <w:szCs w:val="28"/>
        </w:rPr>
        <w:t xml:space="preserve">swoją pierwszą </w:t>
      </w:r>
      <w:r w:rsidR="00F07C00" w:rsidRPr="00F07C00">
        <w:rPr>
          <w:rFonts w:ascii="Arial" w:hAnsi="Arial" w:cs="Arial"/>
          <w:b/>
          <w:bCs/>
          <w:sz w:val="28"/>
          <w:szCs w:val="28"/>
        </w:rPr>
        <w:t>świąteczną kampanię wizerunkową</w:t>
      </w:r>
    </w:p>
    <w:p w14:paraId="3F38B2F6" w14:textId="4F3B9139" w:rsidR="00F07C00" w:rsidRPr="00F07C00" w:rsidRDefault="00F07C00" w:rsidP="00F07C00">
      <w:pPr>
        <w:spacing w:before="120" w:after="120"/>
        <w:jc w:val="both"/>
        <w:rPr>
          <w:rFonts w:ascii="Arial" w:hAnsi="Arial" w:cs="Arial"/>
          <w:b/>
          <w:bCs/>
        </w:rPr>
      </w:pPr>
      <w:r w:rsidRPr="00F07C00">
        <w:rPr>
          <w:rFonts w:ascii="Arial" w:hAnsi="Arial" w:cs="Arial"/>
          <w:b/>
          <w:bCs/>
        </w:rPr>
        <w:t xml:space="preserve">Święta to wyjątkowy czas, </w:t>
      </w:r>
      <w:r w:rsidR="00221D72">
        <w:rPr>
          <w:rFonts w:ascii="Arial" w:hAnsi="Arial" w:cs="Arial"/>
          <w:b/>
          <w:bCs/>
        </w:rPr>
        <w:t>który można spędzić na wiele sposobów. Każdy jest równie dobry, kiedy jest w zgodzie ze sobą. To właśnie o tym mówi</w:t>
      </w:r>
      <w:r w:rsidR="00172970">
        <w:rPr>
          <w:rFonts w:ascii="Arial" w:hAnsi="Arial" w:cs="Arial"/>
          <w:b/>
          <w:bCs/>
        </w:rPr>
        <w:t xml:space="preserve"> </w:t>
      </w:r>
      <w:proofErr w:type="spellStart"/>
      <w:r w:rsidRPr="00F07C00">
        <w:rPr>
          <w:rFonts w:ascii="Arial" w:hAnsi="Arial" w:cs="Arial"/>
          <w:b/>
          <w:bCs/>
        </w:rPr>
        <w:t>Pepco</w:t>
      </w:r>
      <w:proofErr w:type="spellEnd"/>
      <w:r w:rsidRPr="00F07C00">
        <w:rPr>
          <w:rFonts w:ascii="Arial" w:hAnsi="Arial" w:cs="Arial"/>
          <w:b/>
          <w:bCs/>
        </w:rPr>
        <w:t>, wchodz</w:t>
      </w:r>
      <w:r>
        <w:rPr>
          <w:rFonts w:ascii="Arial" w:hAnsi="Arial" w:cs="Arial"/>
          <w:b/>
          <w:bCs/>
        </w:rPr>
        <w:t>ąc</w:t>
      </w:r>
      <w:r w:rsidRPr="00F07C00">
        <w:rPr>
          <w:rFonts w:ascii="Arial" w:hAnsi="Arial" w:cs="Arial"/>
          <w:b/>
          <w:bCs/>
        </w:rPr>
        <w:t xml:space="preserve"> na nowy poziom komunikacji</w:t>
      </w:r>
      <w:r>
        <w:rPr>
          <w:rFonts w:ascii="Arial" w:hAnsi="Arial" w:cs="Arial"/>
          <w:b/>
          <w:bCs/>
        </w:rPr>
        <w:t xml:space="preserve"> i </w:t>
      </w:r>
      <w:r w:rsidRPr="00F07C00">
        <w:rPr>
          <w:rFonts w:ascii="Arial" w:hAnsi="Arial" w:cs="Arial"/>
          <w:b/>
          <w:bCs/>
        </w:rPr>
        <w:t>prezentując swoją pierwszą świąteczną kampanię wizerunkową. W spocie, którego hasłem przewodnim jest</w:t>
      </w:r>
      <w:r w:rsidR="00260968">
        <w:rPr>
          <w:rFonts w:ascii="Arial" w:hAnsi="Arial" w:cs="Arial"/>
          <w:b/>
          <w:bCs/>
        </w:rPr>
        <w:t>:</w:t>
      </w:r>
      <w:r w:rsidRPr="00F07C00">
        <w:rPr>
          <w:rFonts w:ascii="Arial" w:hAnsi="Arial" w:cs="Arial"/>
          <w:b/>
          <w:bCs/>
        </w:rPr>
        <w:t xml:space="preserve"> „Tak jak chcę”, widzowie zobaczą historię dwóch sióstr, których rywalizacja przeradza się w pełne wzruszeń i radości świąteczne pojednanie. Uzupełnia go </w:t>
      </w:r>
      <w:r w:rsidR="0062173E">
        <w:rPr>
          <w:rFonts w:ascii="Arial" w:hAnsi="Arial" w:cs="Arial"/>
          <w:b/>
          <w:bCs/>
        </w:rPr>
        <w:t>„</w:t>
      </w:r>
      <w:r w:rsidR="00221D72">
        <w:rPr>
          <w:rFonts w:ascii="Arial" w:hAnsi="Arial" w:cs="Arial"/>
          <w:b/>
          <w:bCs/>
        </w:rPr>
        <w:t>Siostry</w:t>
      </w:r>
      <w:r w:rsidR="00FE4BC2">
        <w:rPr>
          <w:rFonts w:ascii="Arial" w:hAnsi="Arial" w:cs="Arial"/>
          <w:b/>
          <w:bCs/>
        </w:rPr>
        <w:t xml:space="preserve"> – </w:t>
      </w:r>
      <w:r w:rsidR="00221D72">
        <w:rPr>
          <w:rFonts w:ascii="Arial" w:hAnsi="Arial" w:cs="Arial"/>
          <w:b/>
          <w:bCs/>
        </w:rPr>
        <w:t xml:space="preserve"> </w:t>
      </w:r>
      <w:r w:rsidRPr="00F07C00">
        <w:rPr>
          <w:rFonts w:ascii="Arial" w:hAnsi="Arial" w:cs="Arial"/>
          <w:b/>
          <w:bCs/>
        </w:rPr>
        <w:t>świąteczne</w:t>
      </w:r>
      <w:r w:rsidR="00FE4BC2" w:rsidRPr="00FE4BC2">
        <w:rPr>
          <w:rFonts w:ascii="Arial" w:hAnsi="Arial" w:cs="Arial"/>
          <w:b/>
          <w:bCs/>
        </w:rPr>
        <w:t xml:space="preserve"> </w:t>
      </w:r>
      <w:r w:rsidR="00FE4BC2">
        <w:rPr>
          <w:rFonts w:ascii="Arial" w:hAnsi="Arial" w:cs="Arial"/>
          <w:b/>
          <w:bCs/>
        </w:rPr>
        <w:t>o</w:t>
      </w:r>
      <w:r w:rsidR="00FE4BC2" w:rsidRPr="00F07C00">
        <w:rPr>
          <w:rFonts w:ascii="Arial" w:hAnsi="Arial" w:cs="Arial"/>
          <w:b/>
          <w:bCs/>
        </w:rPr>
        <w:t>powiadanie</w:t>
      </w:r>
      <w:r w:rsidR="0062173E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, </w:t>
      </w:r>
      <w:r w:rsidRPr="00F07C00">
        <w:rPr>
          <w:rFonts w:ascii="Arial" w:hAnsi="Arial" w:cs="Arial"/>
          <w:b/>
          <w:bCs/>
        </w:rPr>
        <w:t>napisane przez Magdalenę Witkiewicz</w:t>
      </w:r>
      <w:r>
        <w:rPr>
          <w:rFonts w:ascii="Arial" w:hAnsi="Arial" w:cs="Arial"/>
          <w:b/>
          <w:bCs/>
        </w:rPr>
        <w:t xml:space="preserve"> i </w:t>
      </w:r>
      <w:r w:rsidRPr="00F07C00">
        <w:rPr>
          <w:rFonts w:ascii="Arial" w:hAnsi="Arial" w:cs="Arial"/>
          <w:b/>
          <w:bCs/>
        </w:rPr>
        <w:t xml:space="preserve">przygotowane również w formie audiobooka czytanego przez Annę Dereszowską. </w:t>
      </w:r>
    </w:p>
    <w:p w14:paraId="7D36628D" w14:textId="77777777" w:rsidR="00F07C00" w:rsidRPr="00F07C00" w:rsidRDefault="00F07C00" w:rsidP="00F07C00">
      <w:pPr>
        <w:spacing w:before="120" w:after="120"/>
        <w:rPr>
          <w:rFonts w:ascii="Arial" w:hAnsi="Arial" w:cs="Arial"/>
          <w:b/>
          <w:bCs/>
        </w:rPr>
      </w:pPr>
      <w:r w:rsidRPr="00F07C00">
        <w:rPr>
          <w:rFonts w:ascii="Arial" w:hAnsi="Arial" w:cs="Arial"/>
          <w:b/>
          <w:bCs/>
        </w:rPr>
        <w:t>Świąteczna rywalizacja, która jednoczy</w:t>
      </w:r>
    </w:p>
    <w:p w14:paraId="2A6FBD99" w14:textId="0C81D2B5" w:rsidR="00F07C00" w:rsidRPr="00707D0C" w:rsidRDefault="00F07C00" w:rsidP="00F07C0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07D0C">
        <w:rPr>
          <w:rFonts w:ascii="Arial" w:hAnsi="Arial" w:cs="Arial"/>
          <w:sz w:val="22"/>
          <w:szCs w:val="22"/>
        </w:rPr>
        <w:t xml:space="preserve">W centrum </w:t>
      </w:r>
      <w:r w:rsidRPr="0062173E">
        <w:rPr>
          <w:rFonts w:ascii="Arial" w:hAnsi="Arial" w:cs="Arial"/>
          <w:sz w:val="22"/>
          <w:szCs w:val="22"/>
        </w:rPr>
        <w:t xml:space="preserve">pierwszej wizerunkowej </w:t>
      </w:r>
      <w:r w:rsidRPr="00707D0C">
        <w:rPr>
          <w:rFonts w:ascii="Arial" w:hAnsi="Arial" w:cs="Arial"/>
          <w:sz w:val="22"/>
          <w:szCs w:val="22"/>
        </w:rPr>
        <w:t xml:space="preserve">kampanii </w:t>
      </w:r>
      <w:r w:rsidRPr="0062173E">
        <w:rPr>
          <w:rFonts w:ascii="Arial" w:hAnsi="Arial" w:cs="Arial"/>
          <w:sz w:val="22"/>
          <w:szCs w:val="22"/>
        </w:rPr>
        <w:t xml:space="preserve">świątecznej Pepco </w:t>
      </w:r>
      <w:r w:rsidRPr="00707D0C">
        <w:rPr>
          <w:rFonts w:ascii="Arial" w:hAnsi="Arial" w:cs="Arial"/>
          <w:sz w:val="22"/>
          <w:szCs w:val="22"/>
        </w:rPr>
        <w:t>znalazła się opowieść o</w:t>
      </w:r>
      <w:r w:rsidR="00FE4BC2">
        <w:rPr>
          <w:rFonts w:ascii="Arial" w:hAnsi="Arial" w:cs="Arial"/>
          <w:sz w:val="22"/>
          <w:szCs w:val="22"/>
        </w:rPr>
        <w:t> </w:t>
      </w:r>
      <w:r w:rsidRPr="00707D0C">
        <w:rPr>
          <w:rFonts w:ascii="Arial" w:hAnsi="Arial" w:cs="Arial"/>
          <w:sz w:val="22"/>
          <w:szCs w:val="22"/>
        </w:rPr>
        <w:t>dwóch dorosłych siostrach, które z entuzjazmem, kreatywnością, ale też swoim indywidualnym stylem</w:t>
      </w:r>
      <w:r w:rsidR="0062173E" w:rsidRPr="00707D0C">
        <w:rPr>
          <w:rFonts w:ascii="Arial" w:hAnsi="Arial" w:cs="Arial"/>
          <w:sz w:val="22"/>
          <w:szCs w:val="22"/>
        </w:rPr>
        <w:t>,</w:t>
      </w:r>
      <w:r w:rsidRPr="00707D0C">
        <w:rPr>
          <w:rFonts w:ascii="Arial" w:hAnsi="Arial" w:cs="Arial"/>
          <w:sz w:val="22"/>
          <w:szCs w:val="22"/>
        </w:rPr>
        <w:t xml:space="preserve"> </w:t>
      </w:r>
      <w:r w:rsidR="00987745">
        <w:rPr>
          <w:rFonts w:ascii="Arial" w:hAnsi="Arial" w:cs="Arial"/>
          <w:sz w:val="22"/>
          <w:szCs w:val="22"/>
        </w:rPr>
        <w:t xml:space="preserve">obchodzą </w:t>
      </w:r>
      <w:r w:rsidR="00FE4BC2" w:rsidRPr="00905830">
        <w:rPr>
          <w:rFonts w:ascii="Arial" w:hAnsi="Arial" w:cs="Arial"/>
          <w:sz w:val="22"/>
          <w:szCs w:val="22"/>
        </w:rPr>
        <w:t>Ś</w:t>
      </w:r>
      <w:r w:rsidRPr="00707D0C">
        <w:rPr>
          <w:rFonts w:ascii="Arial" w:hAnsi="Arial" w:cs="Arial"/>
          <w:sz w:val="22"/>
          <w:szCs w:val="22"/>
        </w:rPr>
        <w:t xml:space="preserve">więta w rodzinnym domu. Ich niewinna rywalizacja kończy się wymianą prezentów, które wzruszają i przypominają o prawdziwym znaczeniu bliskości. </w:t>
      </w:r>
      <w:r w:rsidR="009C50F6" w:rsidRPr="0062173E">
        <w:rPr>
          <w:rFonts w:ascii="Arial" w:hAnsi="Arial" w:cs="Arial"/>
          <w:sz w:val="22"/>
          <w:szCs w:val="22"/>
        </w:rPr>
        <w:t>Kampania podkreśla</w:t>
      </w:r>
      <w:r w:rsidRPr="00707D0C">
        <w:rPr>
          <w:rFonts w:ascii="Arial" w:hAnsi="Arial" w:cs="Arial"/>
          <w:sz w:val="22"/>
          <w:szCs w:val="22"/>
        </w:rPr>
        <w:t xml:space="preserve">, że w czasie </w:t>
      </w:r>
      <w:r w:rsidR="00FE4BC2">
        <w:rPr>
          <w:rFonts w:ascii="Arial" w:hAnsi="Arial" w:cs="Arial"/>
          <w:sz w:val="22"/>
          <w:szCs w:val="22"/>
        </w:rPr>
        <w:t>Ś</w:t>
      </w:r>
      <w:r w:rsidRPr="00707D0C">
        <w:rPr>
          <w:rFonts w:ascii="Arial" w:hAnsi="Arial" w:cs="Arial"/>
          <w:sz w:val="22"/>
          <w:szCs w:val="22"/>
        </w:rPr>
        <w:t>wiąt najważniejsze jest bycie w zgodzie z</w:t>
      </w:r>
      <w:r w:rsidR="00987745">
        <w:rPr>
          <w:rFonts w:ascii="Arial" w:hAnsi="Arial" w:cs="Arial"/>
          <w:sz w:val="22"/>
          <w:szCs w:val="22"/>
        </w:rPr>
        <w:t>e</w:t>
      </w:r>
      <w:r w:rsidRPr="00707D0C">
        <w:rPr>
          <w:rFonts w:ascii="Arial" w:hAnsi="Arial" w:cs="Arial"/>
          <w:sz w:val="22"/>
          <w:szCs w:val="22"/>
        </w:rPr>
        <w:t xml:space="preserve"> sobą i bliskimi.</w:t>
      </w:r>
    </w:p>
    <w:p w14:paraId="1BC97286" w14:textId="38AC3F8E" w:rsidR="00F07C00" w:rsidRPr="00707D0C" w:rsidRDefault="00F07C00" w:rsidP="00F07C0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07D0C">
        <w:rPr>
          <w:rFonts w:ascii="Arial" w:hAnsi="Arial" w:cs="Arial"/>
          <w:sz w:val="22"/>
          <w:szCs w:val="22"/>
        </w:rPr>
        <w:t xml:space="preserve">„Zależało nam na stworzeniu opowieści, która z jednej strony pokazuje piękno codziennych relacji </w:t>
      </w:r>
      <w:r w:rsidRPr="00260968">
        <w:rPr>
          <w:rFonts w:ascii="Arial" w:hAnsi="Arial" w:cs="Arial"/>
          <w:sz w:val="22"/>
          <w:szCs w:val="22"/>
        </w:rPr>
        <w:t>rodzinnych, a z drugiej – pozwala każdemu zidentyfikować się z bohaterami</w:t>
      </w:r>
      <w:r w:rsidR="009C50F6" w:rsidRPr="00260968">
        <w:rPr>
          <w:rFonts w:ascii="Arial" w:hAnsi="Arial" w:cs="Arial"/>
          <w:sz w:val="22"/>
          <w:szCs w:val="22"/>
        </w:rPr>
        <w:t xml:space="preserve"> i</w:t>
      </w:r>
      <w:r w:rsidR="00FE4BC2">
        <w:rPr>
          <w:rFonts w:ascii="Arial" w:hAnsi="Arial" w:cs="Arial"/>
          <w:sz w:val="22"/>
          <w:szCs w:val="22"/>
        </w:rPr>
        <w:t> </w:t>
      </w:r>
      <w:r w:rsidR="009C50F6" w:rsidRPr="00260968">
        <w:rPr>
          <w:rFonts w:ascii="Arial" w:hAnsi="Arial" w:cs="Arial"/>
          <w:sz w:val="22"/>
          <w:szCs w:val="22"/>
        </w:rPr>
        <w:t xml:space="preserve">pielęgnować swoje własne podejście do dekoracji domu czy </w:t>
      </w:r>
      <w:r w:rsidR="00987745">
        <w:rPr>
          <w:rFonts w:ascii="Arial" w:hAnsi="Arial" w:cs="Arial"/>
          <w:sz w:val="22"/>
          <w:szCs w:val="22"/>
        </w:rPr>
        <w:t xml:space="preserve">sposobu </w:t>
      </w:r>
      <w:r w:rsidR="009C50F6" w:rsidRPr="00260968">
        <w:rPr>
          <w:rFonts w:ascii="Arial" w:hAnsi="Arial" w:cs="Arial"/>
          <w:sz w:val="22"/>
          <w:szCs w:val="22"/>
        </w:rPr>
        <w:t>spędzania czasu z</w:t>
      </w:r>
      <w:r w:rsidR="00FE4BC2">
        <w:rPr>
          <w:rFonts w:ascii="Arial" w:hAnsi="Arial" w:cs="Arial"/>
          <w:sz w:val="22"/>
          <w:szCs w:val="22"/>
        </w:rPr>
        <w:t> </w:t>
      </w:r>
      <w:r w:rsidR="009C50F6" w:rsidRPr="00260968">
        <w:rPr>
          <w:rFonts w:ascii="Arial" w:hAnsi="Arial" w:cs="Arial"/>
          <w:sz w:val="22"/>
          <w:szCs w:val="22"/>
        </w:rPr>
        <w:t>bliskimi</w:t>
      </w:r>
      <w:r w:rsidRPr="00260968">
        <w:rPr>
          <w:rFonts w:ascii="Arial" w:hAnsi="Arial" w:cs="Arial"/>
          <w:sz w:val="22"/>
          <w:szCs w:val="22"/>
        </w:rPr>
        <w:t xml:space="preserve">. Święta to </w:t>
      </w:r>
      <w:r w:rsidR="00260968" w:rsidRPr="00260968">
        <w:rPr>
          <w:rFonts w:ascii="Arial" w:hAnsi="Arial" w:cs="Arial"/>
          <w:sz w:val="22"/>
          <w:szCs w:val="22"/>
        </w:rPr>
        <w:t>okres</w:t>
      </w:r>
      <w:r w:rsidRPr="00260968">
        <w:rPr>
          <w:rFonts w:ascii="Arial" w:hAnsi="Arial" w:cs="Arial"/>
          <w:sz w:val="22"/>
          <w:szCs w:val="22"/>
        </w:rPr>
        <w:t xml:space="preserve">, w którym warto celebrować to, co naprawdę ważne” – mówi </w:t>
      </w:r>
      <w:r w:rsidR="009C50F6" w:rsidRPr="00260968">
        <w:rPr>
          <w:rFonts w:ascii="Arial" w:hAnsi="Arial" w:cs="Arial"/>
          <w:sz w:val="22"/>
          <w:szCs w:val="22"/>
        </w:rPr>
        <w:t xml:space="preserve">Agnieszka Olejniczak, </w:t>
      </w:r>
      <w:r w:rsidRPr="00260968">
        <w:rPr>
          <w:rFonts w:ascii="Arial" w:hAnsi="Arial" w:cs="Arial"/>
          <w:sz w:val="22"/>
          <w:szCs w:val="22"/>
        </w:rPr>
        <w:t>Dyrektor Marketingu Pepco.</w:t>
      </w:r>
    </w:p>
    <w:p w14:paraId="1A3B2D4A" w14:textId="77777777" w:rsidR="00F07C00" w:rsidRPr="00707D0C" w:rsidRDefault="00F07C00" w:rsidP="00F07C00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07D0C">
        <w:rPr>
          <w:rFonts w:ascii="Arial" w:hAnsi="Arial" w:cs="Arial"/>
          <w:b/>
          <w:bCs/>
          <w:sz w:val="22"/>
          <w:szCs w:val="22"/>
        </w:rPr>
        <w:t>Uniwersalne wartości i autentyczność w duchu „Tak, jak chcę”</w:t>
      </w:r>
    </w:p>
    <w:p w14:paraId="7C37C744" w14:textId="775313DD" w:rsidR="00F07C00" w:rsidRPr="00707D0C" w:rsidRDefault="00221D72" w:rsidP="00707D0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Koncepcja spotu oparta jest na wynikach </w:t>
      </w:r>
      <w:r w:rsidR="00F07C00" w:rsidRPr="00707D0C">
        <w:rPr>
          <w:rFonts w:ascii="Arial" w:hAnsi="Arial" w:cs="Arial"/>
          <w:sz w:val="22"/>
          <w:szCs w:val="22"/>
        </w:rPr>
        <w:t xml:space="preserve">badań konsumenckich przeprowadzonych przez </w:t>
      </w:r>
      <w:r w:rsidR="00212276">
        <w:rPr>
          <w:rFonts w:ascii="Arial" w:hAnsi="Arial" w:cs="Arial"/>
          <w:sz w:val="22"/>
          <w:szCs w:val="22"/>
        </w:rPr>
        <w:t>agencj</w:t>
      </w:r>
      <w:r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221D72">
        <w:rPr>
          <w:rFonts w:ascii="Arial" w:hAnsi="Arial" w:cs="Arial"/>
          <w:sz w:val="22"/>
          <w:szCs w:val="22"/>
        </w:rPr>
        <w:t>Y&amp;Lovers</w:t>
      </w:r>
      <w:proofErr w:type="spellEnd"/>
      <w:r>
        <w:rPr>
          <w:rFonts w:ascii="Arial" w:hAnsi="Arial" w:cs="Arial"/>
          <w:sz w:val="22"/>
          <w:szCs w:val="22"/>
        </w:rPr>
        <w:t xml:space="preserve"> oraz</w:t>
      </w:r>
      <w:r w:rsidR="002122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7C00" w:rsidRPr="00707D0C">
        <w:rPr>
          <w:rFonts w:ascii="Arial" w:hAnsi="Arial" w:cs="Arial"/>
          <w:sz w:val="22"/>
          <w:szCs w:val="22"/>
        </w:rPr>
        <w:t>Minds</w:t>
      </w:r>
      <w:proofErr w:type="spellEnd"/>
      <w:r w:rsidR="00F07C00" w:rsidRPr="00707D0C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="00F07C00" w:rsidRPr="00707D0C">
        <w:rPr>
          <w:rFonts w:ascii="Arial" w:hAnsi="Arial" w:cs="Arial"/>
          <w:sz w:val="22"/>
          <w:szCs w:val="22"/>
        </w:rPr>
        <w:t>Roses</w:t>
      </w:r>
      <w:proofErr w:type="spellEnd"/>
      <w:r w:rsidR="00F07C00" w:rsidRPr="00707D0C">
        <w:rPr>
          <w:rFonts w:ascii="Arial" w:hAnsi="Arial" w:cs="Arial"/>
          <w:sz w:val="22"/>
          <w:szCs w:val="22"/>
        </w:rPr>
        <w:t xml:space="preserve"> </w:t>
      </w:r>
      <w:r w:rsidR="00212276">
        <w:rPr>
          <w:rFonts w:ascii="Arial" w:hAnsi="Arial" w:cs="Arial"/>
          <w:sz w:val="22"/>
          <w:szCs w:val="22"/>
        </w:rPr>
        <w:t>na kilku europejskich rynkach, gdzie działa Pepco</w:t>
      </w:r>
      <w:r w:rsidR="00F07C00" w:rsidRPr="00707D0C">
        <w:rPr>
          <w:rFonts w:ascii="Arial" w:hAnsi="Arial" w:cs="Arial"/>
          <w:sz w:val="22"/>
          <w:szCs w:val="22"/>
        </w:rPr>
        <w:t>. Badania</w:t>
      </w:r>
      <w:r>
        <w:rPr>
          <w:rFonts w:ascii="Arial" w:hAnsi="Arial" w:cs="Arial"/>
          <w:sz w:val="22"/>
          <w:szCs w:val="22"/>
        </w:rPr>
        <w:t xml:space="preserve"> te</w:t>
      </w:r>
      <w:r w:rsidR="00F07C00" w:rsidRPr="00707D0C">
        <w:rPr>
          <w:rFonts w:ascii="Arial" w:hAnsi="Arial" w:cs="Arial"/>
          <w:sz w:val="22"/>
          <w:szCs w:val="22"/>
        </w:rPr>
        <w:t xml:space="preserve"> wykazały, że klienci </w:t>
      </w:r>
      <w:r w:rsidR="00212276">
        <w:rPr>
          <w:rFonts w:ascii="Arial" w:hAnsi="Arial" w:cs="Arial"/>
          <w:sz w:val="22"/>
          <w:szCs w:val="22"/>
        </w:rPr>
        <w:t xml:space="preserve">sieci </w:t>
      </w:r>
      <w:r w:rsidR="00F07C00" w:rsidRPr="00707D0C">
        <w:rPr>
          <w:rFonts w:ascii="Arial" w:hAnsi="Arial" w:cs="Arial"/>
          <w:sz w:val="22"/>
          <w:szCs w:val="22"/>
        </w:rPr>
        <w:t>szukają marek, które nie tylko rozumieją ich codzienne potrzeby, ale także stanowią inspirację do budowania pięknych wspomnień.</w:t>
      </w:r>
      <w:r w:rsidR="00212276">
        <w:rPr>
          <w:rFonts w:ascii="Arial" w:hAnsi="Arial" w:cs="Arial"/>
          <w:sz w:val="22"/>
          <w:szCs w:val="22"/>
        </w:rPr>
        <w:t xml:space="preserve"> </w:t>
      </w:r>
      <w:r w:rsidR="00212276" w:rsidRPr="00707D0C">
        <w:rPr>
          <w:rFonts w:ascii="Arial" w:hAnsi="Arial" w:cs="Arial"/>
          <w:sz w:val="22"/>
          <w:szCs w:val="22"/>
        </w:rPr>
        <w:t xml:space="preserve">W badaniu </w:t>
      </w:r>
      <w:r w:rsidR="00212276">
        <w:rPr>
          <w:rFonts w:ascii="Arial" w:hAnsi="Arial" w:cs="Arial"/>
          <w:sz w:val="22"/>
          <w:szCs w:val="22"/>
        </w:rPr>
        <w:t>a</w:t>
      </w:r>
      <w:r w:rsidR="00F07C00" w:rsidRPr="00707D0C">
        <w:rPr>
          <w:rFonts w:ascii="Arial" w:hAnsi="Arial" w:cs="Arial"/>
          <w:sz w:val="22"/>
          <w:szCs w:val="22"/>
        </w:rPr>
        <w:t xml:space="preserve">ż 87% respondentek podkreśliło wagę relacji i rodzinnych chwil jako kluczowego aspektu </w:t>
      </w:r>
      <w:r w:rsidR="00FE4BC2">
        <w:rPr>
          <w:rFonts w:ascii="Arial" w:hAnsi="Arial" w:cs="Arial"/>
          <w:sz w:val="22"/>
          <w:szCs w:val="22"/>
        </w:rPr>
        <w:t>Ś</w:t>
      </w:r>
      <w:r w:rsidR="00F07C00" w:rsidRPr="00707D0C">
        <w:rPr>
          <w:rFonts w:ascii="Arial" w:hAnsi="Arial" w:cs="Arial"/>
          <w:sz w:val="22"/>
          <w:szCs w:val="22"/>
        </w:rPr>
        <w:t>wiąt.</w:t>
      </w:r>
      <w:r w:rsidR="00212276">
        <w:rPr>
          <w:rFonts w:ascii="Arial" w:hAnsi="Arial" w:cs="Arial"/>
          <w:sz w:val="22"/>
          <w:szCs w:val="22"/>
        </w:rPr>
        <w:t xml:space="preserve"> </w:t>
      </w:r>
      <w:r w:rsidR="00F07C00" w:rsidRPr="00707D0C">
        <w:rPr>
          <w:rFonts w:ascii="Arial" w:hAnsi="Arial" w:cs="Arial"/>
          <w:sz w:val="22"/>
          <w:szCs w:val="22"/>
        </w:rPr>
        <w:t xml:space="preserve">Silne emocje </w:t>
      </w:r>
      <w:r w:rsidR="00212276">
        <w:rPr>
          <w:rFonts w:ascii="Arial" w:hAnsi="Arial" w:cs="Arial"/>
          <w:sz w:val="22"/>
          <w:szCs w:val="22"/>
        </w:rPr>
        <w:t>tworzą dla nich</w:t>
      </w:r>
      <w:r w:rsidR="00212276" w:rsidRPr="00707D0C">
        <w:rPr>
          <w:rFonts w:ascii="Arial" w:hAnsi="Arial" w:cs="Arial"/>
          <w:sz w:val="22"/>
          <w:szCs w:val="22"/>
        </w:rPr>
        <w:t xml:space="preserve"> </w:t>
      </w:r>
      <w:r w:rsidR="00F07C00" w:rsidRPr="00707D0C">
        <w:rPr>
          <w:rFonts w:ascii="Arial" w:hAnsi="Arial" w:cs="Arial"/>
          <w:sz w:val="22"/>
          <w:szCs w:val="22"/>
        </w:rPr>
        <w:t>detale</w:t>
      </w:r>
      <w:r w:rsidR="0062173E">
        <w:rPr>
          <w:rFonts w:ascii="Arial" w:hAnsi="Arial" w:cs="Arial"/>
          <w:sz w:val="22"/>
          <w:szCs w:val="22"/>
        </w:rPr>
        <w:t xml:space="preserve"> takie jak</w:t>
      </w:r>
      <w:r w:rsidR="00F07C00" w:rsidRPr="00707D0C">
        <w:rPr>
          <w:rFonts w:ascii="Arial" w:hAnsi="Arial" w:cs="Arial"/>
          <w:sz w:val="22"/>
          <w:szCs w:val="22"/>
        </w:rPr>
        <w:t>: prezenty od serca, chwile radości i</w:t>
      </w:r>
      <w:r w:rsidR="00FE4BC2">
        <w:rPr>
          <w:rFonts w:ascii="Arial" w:hAnsi="Arial" w:cs="Arial"/>
          <w:sz w:val="22"/>
          <w:szCs w:val="22"/>
        </w:rPr>
        <w:t> </w:t>
      </w:r>
      <w:r w:rsidR="00F07C00" w:rsidRPr="00707D0C">
        <w:rPr>
          <w:rFonts w:ascii="Arial" w:hAnsi="Arial" w:cs="Arial"/>
          <w:sz w:val="22"/>
          <w:szCs w:val="22"/>
        </w:rPr>
        <w:t>spontaniczność.</w:t>
      </w:r>
    </w:p>
    <w:p w14:paraId="02E463DC" w14:textId="77777777" w:rsidR="00F07C00" w:rsidRPr="00707D0C" w:rsidRDefault="00F07C00" w:rsidP="00F07C00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07D0C">
        <w:rPr>
          <w:rFonts w:ascii="Arial" w:hAnsi="Arial" w:cs="Arial"/>
          <w:b/>
          <w:bCs/>
          <w:sz w:val="22"/>
          <w:szCs w:val="22"/>
        </w:rPr>
        <w:t>Pepco: małe przyjemności, wielka różnorodność</w:t>
      </w:r>
    </w:p>
    <w:p w14:paraId="0ED78E9F" w14:textId="3B0FAFDE" w:rsidR="00F07C00" w:rsidRPr="00707D0C" w:rsidRDefault="00F07C00" w:rsidP="00F07C0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07D0C">
        <w:rPr>
          <w:rFonts w:ascii="Arial" w:hAnsi="Arial" w:cs="Arial"/>
          <w:sz w:val="22"/>
          <w:szCs w:val="22"/>
        </w:rPr>
        <w:t xml:space="preserve">Kampania podkreśla rolę Pepco jako marki, która pomaga w budowaniu wyjątkowych momentów, oferując różnorodny asortyment – od dekoracji, przez ubrania, po drobiazgi, wywołujące uśmiech. Hasło „Tak, jak chcę” oddaje misję marki, </w:t>
      </w:r>
      <w:r w:rsidR="00260968">
        <w:rPr>
          <w:rFonts w:ascii="Arial" w:hAnsi="Arial" w:cs="Arial"/>
          <w:sz w:val="22"/>
          <w:szCs w:val="22"/>
        </w:rPr>
        <w:t>dostarczającej</w:t>
      </w:r>
      <w:r w:rsidR="00EC01F6" w:rsidRPr="0062173E">
        <w:rPr>
          <w:rFonts w:ascii="Arial" w:hAnsi="Arial" w:cs="Arial"/>
          <w:sz w:val="22"/>
          <w:szCs w:val="22"/>
        </w:rPr>
        <w:t xml:space="preserve"> produkty</w:t>
      </w:r>
      <w:r w:rsidR="00260968">
        <w:rPr>
          <w:rFonts w:ascii="Arial" w:hAnsi="Arial" w:cs="Arial"/>
          <w:sz w:val="22"/>
          <w:szCs w:val="22"/>
        </w:rPr>
        <w:t>,</w:t>
      </w:r>
      <w:r w:rsidR="00EC01F6" w:rsidRPr="0062173E">
        <w:rPr>
          <w:rFonts w:ascii="Arial" w:hAnsi="Arial" w:cs="Arial"/>
          <w:sz w:val="22"/>
          <w:szCs w:val="22"/>
        </w:rPr>
        <w:t xml:space="preserve"> dzięki którym cała rodzina może wyrazić swój styl i upiększyć swoją przestrzeń. </w:t>
      </w:r>
    </w:p>
    <w:p w14:paraId="7E8716DE" w14:textId="0198EBFF" w:rsidR="00F07C00" w:rsidRPr="00707D0C" w:rsidRDefault="00F07C00" w:rsidP="00F07C0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07D0C">
        <w:rPr>
          <w:rFonts w:ascii="Arial" w:hAnsi="Arial" w:cs="Arial"/>
          <w:sz w:val="22"/>
          <w:szCs w:val="22"/>
        </w:rPr>
        <w:t xml:space="preserve">„Nasza kampania pokazuje, że w Pepco chodzi o coś więcej niż zakupy – chodzi o tworzenie chwil, które zapadają w pamięć. Chcemy, aby każdy, kto odwiedza nasze sklepy, znalazł </w:t>
      </w:r>
      <w:r w:rsidR="00EC01F6" w:rsidRPr="0062173E">
        <w:rPr>
          <w:rFonts w:ascii="Arial" w:hAnsi="Arial" w:cs="Arial"/>
          <w:sz w:val="22"/>
          <w:szCs w:val="22"/>
        </w:rPr>
        <w:t>w</w:t>
      </w:r>
      <w:r w:rsidR="00FE4BC2">
        <w:rPr>
          <w:rFonts w:ascii="Arial" w:hAnsi="Arial" w:cs="Arial"/>
          <w:sz w:val="22"/>
          <w:szCs w:val="22"/>
        </w:rPr>
        <w:t> </w:t>
      </w:r>
      <w:r w:rsidR="00EC01F6" w:rsidRPr="0062173E">
        <w:rPr>
          <w:rFonts w:ascii="Arial" w:hAnsi="Arial" w:cs="Arial"/>
          <w:sz w:val="22"/>
          <w:szCs w:val="22"/>
        </w:rPr>
        <w:t xml:space="preserve">nich </w:t>
      </w:r>
      <w:r w:rsidRPr="00707D0C">
        <w:rPr>
          <w:rFonts w:ascii="Arial" w:hAnsi="Arial" w:cs="Arial"/>
          <w:sz w:val="22"/>
          <w:szCs w:val="22"/>
        </w:rPr>
        <w:t xml:space="preserve">coś, co uczyni jego </w:t>
      </w:r>
      <w:r w:rsidR="00FE4BC2">
        <w:rPr>
          <w:rFonts w:ascii="Arial" w:hAnsi="Arial" w:cs="Arial"/>
          <w:sz w:val="22"/>
          <w:szCs w:val="22"/>
        </w:rPr>
        <w:t>Ś</w:t>
      </w:r>
      <w:r w:rsidRPr="00707D0C">
        <w:rPr>
          <w:rFonts w:ascii="Arial" w:hAnsi="Arial" w:cs="Arial"/>
          <w:sz w:val="22"/>
          <w:szCs w:val="22"/>
        </w:rPr>
        <w:t xml:space="preserve">więta </w:t>
      </w:r>
      <w:r w:rsidR="00727D17">
        <w:rPr>
          <w:rFonts w:ascii="Arial" w:hAnsi="Arial" w:cs="Arial"/>
          <w:sz w:val="22"/>
          <w:szCs w:val="22"/>
        </w:rPr>
        <w:t xml:space="preserve">jeszcze </w:t>
      </w:r>
      <w:r w:rsidRPr="00707D0C">
        <w:rPr>
          <w:rFonts w:ascii="Arial" w:hAnsi="Arial" w:cs="Arial"/>
          <w:sz w:val="22"/>
          <w:szCs w:val="22"/>
        </w:rPr>
        <w:t xml:space="preserve">bardziej wyjątkowymi” – </w:t>
      </w:r>
      <w:r w:rsidR="00260968">
        <w:rPr>
          <w:rFonts w:ascii="Arial" w:hAnsi="Arial" w:cs="Arial"/>
          <w:sz w:val="22"/>
          <w:szCs w:val="22"/>
        </w:rPr>
        <w:t xml:space="preserve">dodaje </w:t>
      </w:r>
      <w:r w:rsidR="00EC01F6" w:rsidRPr="00707D0C">
        <w:rPr>
          <w:rFonts w:ascii="Arial" w:hAnsi="Arial" w:cs="Arial"/>
          <w:sz w:val="22"/>
          <w:szCs w:val="22"/>
        </w:rPr>
        <w:t>Agnieszka Olejniczak</w:t>
      </w:r>
      <w:r w:rsidRPr="00707D0C">
        <w:rPr>
          <w:rFonts w:ascii="Arial" w:hAnsi="Arial" w:cs="Arial"/>
          <w:sz w:val="22"/>
          <w:szCs w:val="22"/>
        </w:rPr>
        <w:t>.</w:t>
      </w:r>
    </w:p>
    <w:p w14:paraId="1F8540D4" w14:textId="77777777" w:rsidR="00F07C00" w:rsidRPr="00707D0C" w:rsidRDefault="00F07C00" w:rsidP="00F07C00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07D0C">
        <w:rPr>
          <w:rFonts w:ascii="Arial" w:hAnsi="Arial" w:cs="Arial"/>
          <w:b/>
          <w:bCs/>
          <w:sz w:val="22"/>
          <w:szCs w:val="22"/>
        </w:rPr>
        <w:t>Premiera kampanii i dystrybucja</w:t>
      </w:r>
    </w:p>
    <w:p w14:paraId="5614DA5C" w14:textId="33C7570F" w:rsidR="00F07C00" w:rsidRPr="00260968" w:rsidRDefault="00F07C00" w:rsidP="00F07C0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60968">
        <w:rPr>
          <w:rFonts w:ascii="Arial" w:hAnsi="Arial" w:cs="Arial"/>
          <w:sz w:val="22"/>
          <w:szCs w:val="22"/>
        </w:rPr>
        <w:t xml:space="preserve">Spot </w:t>
      </w:r>
      <w:r w:rsidR="00260968" w:rsidRPr="00260968">
        <w:rPr>
          <w:rFonts w:ascii="Arial" w:hAnsi="Arial" w:cs="Arial"/>
          <w:sz w:val="22"/>
          <w:szCs w:val="22"/>
        </w:rPr>
        <w:t>obejrzeć można na YouTube</w:t>
      </w:r>
      <w:r w:rsidR="00260968">
        <w:rPr>
          <w:rFonts w:ascii="Arial" w:hAnsi="Arial" w:cs="Arial"/>
          <w:sz w:val="22"/>
          <w:szCs w:val="22"/>
        </w:rPr>
        <w:t>:</w:t>
      </w:r>
      <w:r w:rsidR="00260968" w:rsidRPr="00260968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260968" w:rsidRPr="00260968">
          <w:rPr>
            <w:rStyle w:val="Hipercze"/>
            <w:rFonts w:ascii="Arial" w:hAnsi="Arial" w:cs="Arial"/>
            <w:sz w:val="22"/>
            <w:szCs w:val="22"/>
          </w:rPr>
          <w:t>Pepco | Tak jak chcę | kampania świąteczna | 60s</w:t>
        </w:r>
      </w:hyperlink>
      <w:r w:rsidR="00260968" w:rsidRPr="00260968">
        <w:rPr>
          <w:rFonts w:ascii="Arial" w:hAnsi="Arial" w:cs="Arial"/>
          <w:sz w:val="22"/>
          <w:szCs w:val="22"/>
        </w:rPr>
        <w:t xml:space="preserve">; </w:t>
      </w:r>
      <w:r w:rsidRPr="00260968">
        <w:rPr>
          <w:rFonts w:ascii="Arial" w:hAnsi="Arial" w:cs="Arial"/>
          <w:sz w:val="22"/>
          <w:szCs w:val="22"/>
        </w:rPr>
        <w:t xml:space="preserve"> w</w:t>
      </w:r>
      <w:r w:rsidR="00FE4BC2">
        <w:rPr>
          <w:rFonts w:ascii="Arial" w:hAnsi="Arial" w:cs="Arial"/>
          <w:sz w:val="22"/>
          <w:szCs w:val="22"/>
        </w:rPr>
        <w:t> </w:t>
      </w:r>
      <w:r w:rsidRPr="00260968">
        <w:rPr>
          <w:rFonts w:ascii="Arial" w:hAnsi="Arial" w:cs="Arial"/>
          <w:sz w:val="22"/>
          <w:szCs w:val="22"/>
        </w:rPr>
        <w:t xml:space="preserve">telewizji, </w:t>
      </w:r>
      <w:r w:rsidR="007A43EC" w:rsidRPr="00905830">
        <w:rPr>
          <w:rFonts w:ascii="Arial" w:hAnsi="Arial" w:cs="Arial"/>
          <w:sz w:val="22"/>
          <w:szCs w:val="22"/>
        </w:rPr>
        <w:t>w kinach</w:t>
      </w:r>
      <w:r w:rsidRPr="00260968">
        <w:rPr>
          <w:rFonts w:ascii="Arial" w:hAnsi="Arial" w:cs="Arial"/>
          <w:sz w:val="22"/>
          <w:szCs w:val="22"/>
        </w:rPr>
        <w:t xml:space="preserve"> i w mediach społecznościowych.</w:t>
      </w:r>
      <w:r w:rsidR="00260968">
        <w:rPr>
          <w:rFonts w:ascii="Arial" w:hAnsi="Arial" w:cs="Arial"/>
          <w:sz w:val="22"/>
          <w:szCs w:val="22"/>
        </w:rPr>
        <w:t xml:space="preserve"> Dodatkowo n</w:t>
      </w:r>
      <w:r w:rsidR="00EC01F6" w:rsidRPr="00260968">
        <w:rPr>
          <w:rFonts w:ascii="Arial" w:hAnsi="Arial" w:cs="Arial"/>
          <w:sz w:val="22"/>
          <w:szCs w:val="22"/>
        </w:rPr>
        <w:t xml:space="preserve">a </w:t>
      </w:r>
      <w:r w:rsidR="00260968" w:rsidRPr="00260968">
        <w:rPr>
          <w:rFonts w:ascii="Arial" w:hAnsi="Arial" w:cs="Arial"/>
          <w:sz w:val="22"/>
          <w:szCs w:val="22"/>
        </w:rPr>
        <w:t xml:space="preserve">stronie Pepco i </w:t>
      </w:r>
      <w:r w:rsidR="00260968">
        <w:rPr>
          <w:rFonts w:ascii="Arial" w:hAnsi="Arial" w:cs="Arial"/>
          <w:sz w:val="22"/>
          <w:szCs w:val="22"/>
        </w:rPr>
        <w:t xml:space="preserve">na </w:t>
      </w:r>
      <w:r w:rsidR="00260968" w:rsidRPr="00260968">
        <w:rPr>
          <w:rFonts w:ascii="Arial" w:hAnsi="Arial" w:cs="Arial"/>
          <w:sz w:val="22"/>
          <w:szCs w:val="22"/>
        </w:rPr>
        <w:t xml:space="preserve">wybranych </w:t>
      </w:r>
      <w:r w:rsidR="00EC01F6" w:rsidRPr="00260968">
        <w:rPr>
          <w:rFonts w:ascii="Arial" w:hAnsi="Arial" w:cs="Arial"/>
          <w:sz w:val="22"/>
          <w:szCs w:val="22"/>
        </w:rPr>
        <w:t xml:space="preserve">platformach </w:t>
      </w:r>
      <w:proofErr w:type="spellStart"/>
      <w:r w:rsidR="00260968" w:rsidRPr="00260968">
        <w:rPr>
          <w:rFonts w:ascii="Arial" w:hAnsi="Arial" w:cs="Arial"/>
          <w:sz w:val="22"/>
          <w:szCs w:val="22"/>
        </w:rPr>
        <w:t>streamingowych</w:t>
      </w:r>
      <w:proofErr w:type="spellEnd"/>
      <w:r w:rsidR="009D41DA">
        <w:rPr>
          <w:rFonts w:ascii="Arial" w:hAnsi="Arial" w:cs="Arial"/>
          <w:sz w:val="22"/>
          <w:szCs w:val="22"/>
        </w:rPr>
        <w:t>,</w:t>
      </w:r>
      <w:r w:rsidR="00260968" w:rsidRPr="00260968">
        <w:rPr>
          <w:rFonts w:ascii="Arial" w:hAnsi="Arial" w:cs="Arial"/>
          <w:sz w:val="22"/>
          <w:szCs w:val="22"/>
        </w:rPr>
        <w:t xml:space="preserve"> </w:t>
      </w:r>
      <w:r w:rsidR="00EC01F6" w:rsidRPr="00260968">
        <w:rPr>
          <w:rFonts w:ascii="Arial" w:hAnsi="Arial" w:cs="Arial"/>
          <w:sz w:val="22"/>
          <w:szCs w:val="22"/>
        </w:rPr>
        <w:t xml:space="preserve">takich jak </w:t>
      </w:r>
      <w:proofErr w:type="spellStart"/>
      <w:r w:rsidR="00260968" w:rsidRPr="00260968">
        <w:rPr>
          <w:rFonts w:ascii="Arial" w:hAnsi="Arial" w:cs="Arial"/>
          <w:sz w:val="22"/>
          <w:szCs w:val="22"/>
        </w:rPr>
        <w:t>Spotify</w:t>
      </w:r>
      <w:proofErr w:type="spellEnd"/>
      <w:r w:rsidR="00260968" w:rsidRPr="0026096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60968" w:rsidRPr="00260968">
        <w:rPr>
          <w:rFonts w:ascii="Arial" w:hAnsi="Arial" w:cs="Arial"/>
          <w:sz w:val="22"/>
          <w:szCs w:val="22"/>
        </w:rPr>
        <w:t>Legimi</w:t>
      </w:r>
      <w:proofErr w:type="spellEnd"/>
      <w:r w:rsidR="00260968" w:rsidRPr="0026096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60968" w:rsidRPr="00260968">
        <w:rPr>
          <w:rFonts w:ascii="Arial" w:hAnsi="Arial" w:cs="Arial"/>
          <w:sz w:val="22"/>
          <w:szCs w:val="22"/>
        </w:rPr>
        <w:t>SoundCloud</w:t>
      </w:r>
      <w:proofErr w:type="spellEnd"/>
      <w:r w:rsidR="00EC01F6" w:rsidRPr="00260968">
        <w:rPr>
          <w:rFonts w:ascii="Arial" w:hAnsi="Arial" w:cs="Arial"/>
          <w:sz w:val="22"/>
          <w:szCs w:val="22"/>
        </w:rPr>
        <w:t xml:space="preserve"> </w:t>
      </w:r>
      <w:r w:rsidR="00260968">
        <w:rPr>
          <w:rFonts w:ascii="Arial" w:hAnsi="Arial" w:cs="Arial"/>
          <w:sz w:val="22"/>
          <w:szCs w:val="22"/>
        </w:rPr>
        <w:t>dostępny jest</w:t>
      </w:r>
      <w:r w:rsidR="00EC01F6" w:rsidRPr="00260968">
        <w:rPr>
          <w:rFonts w:ascii="Arial" w:hAnsi="Arial" w:cs="Arial"/>
          <w:sz w:val="22"/>
          <w:szCs w:val="22"/>
        </w:rPr>
        <w:t xml:space="preserve"> również audiobook „</w:t>
      </w:r>
      <w:r w:rsidR="00246E4F">
        <w:rPr>
          <w:rFonts w:ascii="Arial" w:hAnsi="Arial" w:cs="Arial"/>
          <w:sz w:val="22"/>
          <w:szCs w:val="22"/>
        </w:rPr>
        <w:t>Siostry – ś</w:t>
      </w:r>
      <w:r w:rsidR="00EC01F6" w:rsidRPr="00260968">
        <w:rPr>
          <w:rFonts w:ascii="Arial" w:hAnsi="Arial" w:cs="Arial"/>
          <w:sz w:val="22"/>
          <w:szCs w:val="22"/>
        </w:rPr>
        <w:t>wiąteczn</w:t>
      </w:r>
      <w:r w:rsidR="00246E4F">
        <w:rPr>
          <w:rFonts w:ascii="Arial" w:hAnsi="Arial" w:cs="Arial"/>
          <w:sz w:val="22"/>
          <w:szCs w:val="22"/>
        </w:rPr>
        <w:t>e</w:t>
      </w:r>
      <w:r w:rsidR="00EC01F6" w:rsidRPr="00260968">
        <w:rPr>
          <w:rFonts w:ascii="Arial" w:hAnsi="Arial" w:cs="Arial"/>
          <w:sz w:val="22"/>
          <w:szCs w:val="22"/>
        </w:rPr>
        <w:t xml:space="preserve"> </w:t>
      </w:r>
      <w:r w:rsidR="00246E4F">
        <w:rPr>
          <w:rFonts w:ascii="Arial" w:hAnsi="Arial" w:cs="Arial"/>
          <w:sz w:val="22"/>
          <w:szCs w:val="22"/>
        </w:rPr>
        <w:t>opowiadanie</w:t>
      </w:r>
      <w:r w:rsidR="00EC01F6" w:rsidRPr="00260968">
        <w:rPr>
          <w:rFonts w:ascii="Arial" w:hAnsi="Arial" w:cs="Arial"/>
          <w:sz w:val="22"/>
          <w:szCs w:val="22"/>
        </w:rPr>
        <w:t>”</w:t>
      </w:r>
      <w:r w:rsidR="009D41DA">
        <w:rPr>
          <w:rFonts w:ascii="Arial" w:hAnsi="Arial" w:cs="Arial"/>
          <w:sz w:val="22"/>
          <w:szCs w:val="22"/>
        </w:rPr>
        <w:t>,</w:t>
      </w:r>
      <w:r w:rsidR="00EC01F6" w:rsidRPr="00260968">
        <w:rPr>
          <w:rFonts w:ascii="Arial" w:hAnsi="Arial" w:cs="Arial"/>
          <w:sz w:val="22"/>
          <w:szCs w:val="22"/>
        </w:rPr>
        <w:t xml:space="preserve"> napisany przez Magdalenę </w:t>
      </w:r>
      <w:r w:rsidR="00EC01F6" w:rsidRPr="00260968">
        <w:rPr>
          <w:rFonts w:ascii="Arial" w:hAnsi="Arial" w:cs="Arial"/>
          <w:sz w:val="22"/>
          <w:szCs w:val="22"/>
        </w:rPr>
        <w:lastRenderedPageBreak/>
        <w:t>Witkiewicz, pisarkę i autorkę kilkunastu powieści dla dzieci i dorosłych.</w:t>
      </w:r>
      <w:r w:rsidR="00260968" w:rsidRPr="00260968">
        <w:rPr>
          <w:rFonts w:ascii="Arial" w:hAnsi="Arial" w:cs="Arial"/>
          <w:sz w:val="22"/>
          <w:szCs w:val="22"/>
        </w:rPr>
        <w:t xml:space="preserve"> W wersji polskiej opowieść jest czytana przez Annę Dereszowską. </w:t>
      </w:r>
      <w:r w:rsidR="00EC01F6" w:rsidRPr="00260968">
        <w:rPr>
          <w:rFonts w:ascii="Arial" w:hAnsi="Arial" w:cs="Arial"/>
          <w:sz w:val="22"/>
          <w:szCs w:val="22"/>
        </w:rPr>
        <w:t xml:space="preserve"> </w:t>
      </w:r>
      <w:r w:rsidR="00260968" w:rsidRPr="00260968">
        <w:rPr>
          <w:rFonts w:ascii="Arial" w:hAnsi="Arial" w:cs="Arial"/>
          <w:sz w:val="22"/>
          <w:szCs w:val="22"/>
        </w:rPr>
        <w:t>Tekst można również pobrać w formatach</w:t>
      </w:r>
      <w:r w:rsidR="009D41DA">
        <w:rPr>
          <w:rFonts w:ascii="Arial" w:hAnsi="Arial" w:cs="Arial"/>
          <w:sz w:val="22"/>
          <w:szCs w:val="22"/>
        </w:rPr>
        <w:t>:</w:t>
      </w:r>
      <w:r w:rsidR="00260968" w:rsidRPr="002609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0968" w:rsidRPr="00260968">
        <w:rPr>
          <w:rFonts w:ascii="Arial" w:hAnsi="Arial" w:cs="Arial"/>
          <w:sz w:val="22"/>
          <w:szCs w:val="22"/>
        </w:rPr>
        <w:t>ePub</w:t>
      </w:r>
      <w:proofErr w:type="spellEnd"/>
      <w:r w:rsidR="00260968" w:rsidRPr="00260968">
        <w:rPr>
          <w:rFonts w:ascii="Arial" w:hAnsi="Arial" w:cs="Arial"/>
          <w:sz w:val="22"/>
          <w:szCs w:val="22"/>
        </w:rPr>
        <w:t xml:space="preserve"> i PDF ze strony </w:t>
      </w:r>
      <w:hyperlink r:id="rId8" w:history="1">
        <w:r w:rsidR="00260968" w:rsidRPr="00260968">
          <w:rPr>
            <w:rStyle w:val="Hipercze"/>
            <w:rFonts w:ascii="Arial" w:hAnsi="Arial" w:cs="Arial"/>
            <w:sz w:val="22"/>
            <w:szCs w:val="22"/>
          </w:rPr>
          <w:t>Siostry - świąteczn</w:t>
        </w:r>
        <w:r w:rsidR="00260968" w:rsidRPr="00260968">
          <w:rPr>
            <w:rStyle w:val="Hipercze"/>
            <w:rFonts w:ascii="Arial" w:hAnsi="Arial" w:cs="Arial"/>
            <w:sz w:val="22"/>
            <w:szCs w:val="22"/>
          </w:rPr>
          <w:t>e opowiadanie - Pepco Polska</w:t>
        </w:r>
      </w:hyperlink>
      <w:r w:rsidR="009D41DA">
        <w:rPr>
          <w:rFonts w:ascii="Arial" w:hAnsi="Arial" w:cs="Arial"/>
          <w:sz w:val="22"/>
          <w:szCs w:val="22"/>
        </w:rPr>
        <w:t>, na której dostępny jest też quiz pozwalający na poznanie swojego profilu klientki i dopasowanych do niego produktów.</w:t>
      </w:r>
    </w:p>
    <w:p w14:paraId="1E1B6BEB" w14:textId="57F8DF6D" w:rsidR="00EC01F6" w:rsidRPr="00707D0C" w:rsidRDefault="00EC01F6" w:rsidP="00F07C0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60968">
        <w:rPr>
          <w:rFonts w:ascii="Arial" w:hAnsi="Arial" w:cs="Arial"/>
          <w:sz w:val="22"/>
          <w:szCs w:val="22"/>
        </w:rPr>
        <w:t xml:space="preserve">Autorem spotu i kampanii jest </w:t>
      </w:r>
      <w:r w:rsidR="007A43EC" w:rsidRPr="00260968">
        <w:rPr>
          <w:rFonts w:ascii="Arial" w:hAnsi="Arial" w:cs="Arial"/>
          <w:sz w:val="22"/>
          <w:szCs w:val="22"/>
        </w:rPr>
        <w:t>DDB Warszawa</w:t>
      </w:r>
      <w:r w:rsidR="00260968">
        <w:rPr>
          <w:rFonts w:ascii="Arial" w:hAnsi="Arial" w:cs="Arial"/>
          <w:sz w:val="22"/>
          <w:szCs w:val="22"/>
        </w:rPr>
        <w:t>.</w:t>
      </w:r>
      <w:r w:rsidR="007A43EC">
        <w:rPr>
          <w:rFonts w:ascii="Arial" w:hAnsi="Arial" w:cs="Arial"/>
          <w:sz w:val="22"/>
          <w:szCs w:val="22"/>
        </w:rPr>
        <w:t xml:space="preserve"> </w:t>
      </w:r>
    </w:p>
    <w:p w14:paraId="7909D0FD" w14:textId="77777777" w:rsidR="00F07C00" w:rsidRPr="00707D0C" w:rsidRDefault="00F07C00" w:rsidP="00F07C00">
      <w:pPr>
        <w:spacing w:before="120" w:after="120"/>
        <w:jc w:val="both"/>
        <w:rPr>
          <w:sz w:val="22"/>
          <w:szCs w:val="22"/>
        </w:rPr>
      </w:pPr>
    </w:p>
    <w:p w14:paraId="08A36463" w14:textId="77777777" w:rsidR="00F07C00" w:rsidRPr="009A1B7C" w:rsidRDefault="00F07C00" w:rsidP="00F07C00">
      <w:pPr>
        <w:spacing w:before="120" w:after="120"/>
        <w:jc w:val="both"/>
        <w:rPr>
          <w:b/>
          <w:bCs/>
          <w:sz w:val="20"/>
          <w:szCs w:val="20"/>
        </w:rPr>
      </w:pPr>
      <w:r w:rsidRPr="009A1B7C">
        <w:rPr>
          <w:b/>
          <w:bCs/>
          <w:sz w:val="20"/>
          <w:szCs w:val="20"/>
        </w:rPr>
        <w:t xml:space="preserve">Grupa Pepco </w:t>
      </w:r>
    </w:p>
    <w:p w14:paraId="7F4EE1C8" w14:textId="1574C13E" w:rsidR="00F07C00" w:rsidRPr="009A1B7C" w:rsidRDefault="00F07C00" w:rsidP="00F07C00">
      <w:pPr>
        <w:spacing w:before="120" w:after="120"/>
        <w:jc w:val="both"/>
        <w:rPr>
          <w:sz w:val="20"/>
          <w:szCs w:val="20"/>
        </w:rPr>
      </w:pPr>
      <w:r w:rsidRPr="009A1B7C">
        <w:rPr>
          <w:sz w:val="20"/>
          <w:szCs w:val="20"/>
        </w:rPr>
        <w:t xml:space="preserve">Grupa Pepco powstała w 2015 roku i składa się z silnych sieci detalicznych, tzn. Pepco, Dealz i Poundland, współpracujących z PGS, globalnym dostawcą. Grupa Pepco ma obecnie ponad </w:t>
      </w:r>
      <w:r w:rsidR="007A43EC">
        <w:rPr>
          <w:sz w:val="20"/>
          <w:szCs w:val="20"/>
        </w:rPr>
        <w:t>5000</w:t>
      </w:r>
      <w:r w:rsidR="007A43EC" w:rsidRPr="009A1B7C">
        <w:rPr>
          <w:sz w:val="20"/>
          <w:szCs w:val="20"/>
        </w:rPr>
        <w:t xml:space="preserve"> </w:t>
      </w:r>
      <w:r w:rsidRPr="009A1B7C">
        <w:rPr>
          <w:sz w:val="20"/>
          <w:szCs w:val="20"/>
        </w:rPr>
        <w:t>sklepów w 20 krajach i zatrudnia ok. 47 000 osób.</w:t>
      </w:r>
    </w:p>
    <w:p w14:paraId="1038C23A" w14:textId="77777777" w:rsidR="00F07C00" w:rsidRPr="009A1B7C" w:rsidRDefault="00F07C00" w:rsidP="00F07C00">
      <w:pPr>
        <w:spacing w:before="120" w:after="120"/>
        <w:jc w:val="both"/>
        <w:rPr>
          <w:b/>
          <w:bCs/>
          <w:sz w:val="20"/>
          <w:szCs w:val="20"/>
        </w:rPr>
      </w:pPr>
      <w:r w:rsidRPr="009A1B7C">
        <w:rPr>
          <w:b/>
          <w:bCs/>
          <w:sz w:val="20"/>
          <w:szCs w:val="20"/>
        </w:rPr>
        <w:t>Pepco</w:t>
      </w:r>
    </w:p>
    <w:p w14:paraId="6C7FD541" w14:textId="01639D24" w:rsidR="00F07C00" w:rsidRPr="00D94DA9" w:rsidRDefault="00F07C00" w:rsidP="00F07C00">
      <w:pPr>
        <w:spacing w:before="120" w:after="120"/>
        <w:jc w:val="both"/>
        <w:rPr>
          <w:sz w:val="20"/>
          <w:szCs w:val="20"/>
        </w:rPr>
      </w:pPr>
      <w:proofErr w:type="spellStart"/>
      <w:r w:rsidRPr="009A1B7C">
        <w:rPr>
          <w:sz w:val="20"/>
          <w:szCs w:val="20"/>
        </w:rPr>
        <w:t>Pepco</w:t>
      </w:r>
      <w:proofErr w:type="spellEnd"/>
      <w:r w:rsidRPr="009A1B7C">
        <w:rPr>
          <w:sz w:val="20"/>
          <w:szCs w:val="20"/>
        </w:rPr>
        <w:t xml:space="preserve">, tak zwany </w:t>
      </w:r>
      <w:proofErr w:type="spellStart"/>
      <w:r w:rsidRPr="009A1B7C">
        <w:rPr>
          <w:sz w:val="20"/>
          <w:szCs w:val="20"/>
        </w:rPr>
        <w:t>value</w:t>
      </w:r>
      <w:proofErr w:type="spellEnd"/>
      <w:r w:rsidRPr="009A1B7C">
        <w:rPr>
          <w:sz w:val="20"/>
          <w:szCs w:val="20"/>
        </w:rPr>
        <w:t xml:space="preserve"> </w:t>
      </w:r>
      <w:proofErr w:type="spellStart"/>
      <w:r w:rsidRPr="009A1B7C">
        <w:rPr>
          <w:sz w:val="20"/>
          <w:szCs w:val="20"/>
        </w:rPr>
        <w:t>retailer</w:t>
      </w:r>
      <w:proofErr w:type="spellEnd"/>
      <w:r w:rsidRPr="009A1B7C">
        <w:rPr>
          <w:sz w:val="20"/>
          <w:szCs w:val="20"/>
        </w:rPr>
        <w:t>, to jedna z największych w Europie sieci handlowych, oferujących odzież dla całej rodziny i artykuły dla domu w bardzo atrakcyjnych cenach. Po blisko 20 latach nieprzerwanego rozwoju sklepy Pepco są obecnie odwiedzane przez klientów przeprowadzających 30 milionów transakcji miesięcznie. Firma, której główna siedziba mieści się w Poznaniu, zatrudnia obecnie ponad 3</w:t>
      </w:r>
      <w:r w:rsidR="007A43EC">
        <w:rPr>
          <w:sz w:val="20"/>
          <w:szCs w:val="20"/>
        </w:rPr>
        <w:t>1</w:t>
      </w:r>
      <w:r w:rsidRPr="009A1B7C">
        <w:rPr>
          <w:sz w:val="20"/>
          <w:szCs w:val="20"/>
        </w:rPr>
        <w:t xml:space="preserve"> tysięcy pracowników w 18 krajach w całej Europie i posiada sieć ponad 3</w:t>
      </w:r>
      <w:r w:rsidR="00987745">
        <w:rPr>
          <w:sz w:val="20"/>
          <w:szCs w:val="20"/>
        </w:rPr>
        <w:t>8</w:t>
      </w:r>
      <w:r w:rsidRPr="009A1B7C">
        <w:rPr>
          <w:sz w:val="20"/>
          <w:szCs w:val="20"/>
        </w:rPr>
        <w:t>00 sklepów.</w:t>
      </w:r>
    </w:p>
    <w:p w14:paraId="20961919" w14:textId="77777777" w:rsidR="00F07C00" w:rsidRDefault="00F07C00" w:rsidP="00E5132A">
      <w:p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5D6DE2" w14:textId="77777777" w:rsidR="00F07C00" w:rsidRDefault="00F07C00" w:rsidP="00E5132A">
      <w:p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03CE63" w14:textId="77777777" w:rsidR="00F07C00" w:rsidRDefault="00F07C00" w:rsidP="00E5132A">
      <w:p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C5FB976" w14:textId="768A6889" w:rsidR="00122D10" w:rsidRPr="00E5132A" w:rsidRDefault="00122D10" w:rsidP="00E5132A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122D10" w:rsidRPr="00E5132A" w:rsidSect="00E513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7" w:right="1417" w:bottom="1417" w:left="1417" w:header="708" w:footer="27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D0340" w14:textId="77777777" w:rsidR="00F5709E" w:rsidRDefault="00F5709E">
      <w:r>
        <w:separator/>
      </w:r>
    </w:p>
  </w:endnote>
  <w:endnote w:type="continuationSeparator" w:id="0">
    <w:p w14:paraId="62E35909" w14:textId="77777777" w:rsidR="00F5709E" w:rsidRDefault="00F5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00556" w14:textId="77777777" w:rsidR="00C80FED" w:rsidRDefault="00C80F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534E" w14:textId="77777777" w:rsidR="00C80FED" w:rsidRDefault="00FE6564">
    <w:r>
      <w:rPr>
        <w:noProof/>
        <w:lang w:eastAsia="pl-PL"/>
      </w:rPr>
      <w:drawing>
        <wp:anchor distT="0" distB="0" distL="0" distR="0" simplePos="0" relativeHeight="251661312" behindDoc="1" locked="0" layoutInCell="0" allowOverlap="1" wp14:anchorId="76EC6D89" wp14:editId="67331056">
          <wp:simplePos x="0" y="0"/>
          <wp:positionH relativeFrom="column">
            <wp:posOffset>4445</wp:posOffset>
          </wp:positionH>
          <wp:positionV relativeFrom="paragraph">
            <wp:posOffset>144145</wp:posOffset>
          </wp:positionV>
          <wp:extent cx="5713095" cy="469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46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3175" distB="3175" distL="3175" distR="3175" simplePos="0" relativeHeight="251659264" behindDoc="1" locked="0" layoutInCell="0" allowOverlap="1" wp14:anchorId="2D069EEA" wp14:editId="720B5185">
              <wp:simplePos x="0" y="0"/>
              <wp:positionH relativeFrom="column">
                <wp:posOffset>-73660</wp:posOffset>
              </wp:positionH>
              <wp:positionV relativeFrom="paragraph">
                <wp:posOffset>193040</wp:posOffset>
              </wp:positionV>
              <wp:extent cx="5889625" cy="532130"/>
              <wp:effectExtent l="0" t="0" r="0" b="0"/>
              <wp:wrapNone/>
              <wp:docPr id="203105460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9625" cy="532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D15E69" w14:textId="77777777" w:rsidR="00C80FED" w:rsidRDefault="00C80FED">
                          <w:pPr>
                            <w:pStyle w:val="FrameContents"/>
                            <w:spacing w:line="276" w:lineRule="auto"/>
                            <w:rPr>
                              <w:rFonts w:ascii="Arial" w:hAnsi="Arial" w:cs="Arial"/>
                              <w:color w:val="4C4C4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069EEA" id="Prostokąt 1" o:spid="_x0000_s1026" style="position:absolute;margin-left:-5.8pt;margin-top:15.2pt;width:463.75pt;height:41.9pt;z-index:-251657216;visibility:visible;mso-wrap-style:square;mso-width-percent:0;mso-height-percent:0;mso-wrap-distance-left:.25pt;mso-wrap-distance-top:.25pt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" o:allowincell="f" filled="f" stroked="f" strokeweight=".5pt">
              <v:textbox>
                <w:txbxContent>
                  <w:p w14:paraId="0DD15E69" w14:textId="77777777" w:rsidR="00C80FED" w:rsidRDefault="00C80FED">
                    <w:pPr>
                      <w:pStyle w:val="FrameContents"/>
                      <w:spacing w:line="276" w:lineRule="auto"/>
                      <w:rPr>
                        <w:rFonts w:ascii="Arial" w:hAnsi="Arial" w:cs="Arial"/>
                        <w:color w:val="4C4C4B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32EC062" w14:textId="77777777" w:rsidR="00C80FED" w:rsidRDefault="00C80FED"/>
  <w:p w14:paraId="139762C5" w14:textId="77777777" w:rsidR="00C80FED" w:rsidRDefault="00C80FED"/>
  <w:p w14:paraId="31B4DA03" w14:textId="77777777" w:rsidR="00C80FED" w:rsidRDefault="00C80FED"/>
  <w:p w14:paraId="021C72A5" w14:textId="77777777" w:rsidR="00C80FED" w:rsidRDefault="00C80F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230C9" w14:textId="77777777" w:rsidR="00C80FED" w:rsidRDefault="00C80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F9DA4" w14:textId="77777777" w:rsidR="00F5709E" w:rsidRDefault="00F5709E">
      <w:r>
        <w:separator/>
      </w:r>
    </w:p>
  </w:footnote>
  <w:footnote w:type="continuationSeparator" w:id="0">
    <w:p w14:paraId="63E2CD3C" w14:textId="77777777" w:rsidR="00F5709E" w:rsidRDefault="00F5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0A352" w14:textId="77777777" w:rsidR="00C80FED" w:rsidRDefault="00C80F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444CC" w14:textId="77777777" w:rsidR="00C80FED" w:rsidRDefault="00FE6564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  <w:r>
      <w:rPr>
        <w:rFonts w:ascii="Helvetica" w:hAnsi="Helvetica"/>
        <w:noProof/>
        <w:color w:val="7F7F7F" w:themeColor="text1" w:themeTint="80"/>
        <w:sz w:val="20"/>
        <w:szCs w:val="20"/>
        <w:lang w:eastAsia="pl-PL"/>
      </w:rPr>
      <w:drawing>
        <wp:anchor distT="0" distB="0" distL="0" distR="0" simplePos="0" relativeHeight="251660288" behindDoc="1" locked="0" layoutInCell="0" allowOverlap="1" wp14:anchorId="3C9BE268" wp14:editId="434987D2">
          <wp:simplePos x="0" y="0"/>
          <wp:positionH relativeFrom="column">
            <wp:posOffset>-36195</wp:posOffset>
          </wp:positionH>
          <wp:positionV relativeFrom="paragraph">
            <wp:posOffset>9525</wp:posOffset>
          </wp:positionV>
          <wp:extent cx="2919730" cy="68008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0268A" w14:textId="77777777" w:rsidR="00C80FED" w:rsidRDefault="00C80FED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</w:p>
  <w:p w14:paraId="19037392" w14:textId="77777777" w:rsidR="00C80FED" w:rsidRDefault="00FE6564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  <w:r>
      <w:rPr>
        <w:rFonts w:ascii="Helvetica" w:hAnsi="Helvetica"/>
        <w:color w:val="7F7F7F" w:themeColor="text1" w:themeTint="80"/>
        <w:sz w:val="20"/>
        <w:szCs w:val="20"/>
        <w:lang w:val="en-US"/>
      </w:rPr>
      <w:t>INFORMACJA PRASOWA</w:t>
    </w:r>
  </w:p>
  <w:p w14:paraId="34757032" w14:textId="77777777" w:rsidR="00C80FED" w:rsidRDefault="00C80FED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015AD" w14:textId="77777777" w:rsidR="00C80FED" w:rsidRDefault="00C80F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12659"/>
    <w:multiLevelType w:val="multilevel"/>
    <w:tmpl w:val="B048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6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2A"/>
    <w:rsid w:val="000016C9"/>
    <w:rsid w:val="00115B15"/>
    <w:rsid w:val="00122D10"/>
    <w:rsid w:val="00172970"/>
    <w:rsid w:val="001B1CEA"/>
    <w:rsid w:val="00212276"/>
    <w:rsid w:val="00221D72"/>
    <w:rsid w:val="00246E4F"/>
    <w:rsid w:val="00260968"/>
    <w:rsid w:val="00264C06"/>
    <w:rsid w:val="003A49DA"/>
    <w:rsid w:val="00404D5E"/>
    <w:rsid w:val="004B1AA2"/>
    <w:rsid w:val="004C2A51"/>
    <w:rsid w:val="00512561"/>
    <w:rsid w:val="00563A77"/>
    <w:rsid w:val="006122A7"/>
    <w:rsid w:val="0062173E"/>
    <w:rsid w:val="00707D0C"/>
    <w:rsid w:val="00727D17"/>
    <w:rsid w:val="007903E8"/>
    <w:rsid w:val="007A43EC"/>
    <w:rsid w:val="007B4CE8"/>
    <w:rsid w:val="00897CB4"/>
    <w:rsid w:val="00903CC2"/>
    <w:rsid w:val="00905830"/>
    <w:rsid w:val="00987745"/>
    <w:rsid w:val="009B4B6A"/>
    <w:rsid w:val="009C50F6"/>
    <w:rsid w:val="009D41DA"/>
    <w:rsid w:val="009E1C9C"/>
    <w:rsid w:val="00A95190"/>
    <w:rsid w:val="00AB081F"/>
    <w:rsid w:val="00BB755F"/>
    <w:rsid w:val="00C67470"/>
    <w:rsid w:val="00C80FED"/>
    <w:rsid w:val="00CF47BD"/>
    <w:rsid w:val="00D02E87"/>
    <w:rsid w:val="00D33213"/>
    <w:rsid w:val="00D443DB"/>
    <w:rsid w:val="00E5132A"/>
    <w:rsid w:val="00E8526C"/>
    <w:rsid w:val="00EC01F6"/>
    <w:rsid w:val="00F07C00"/>
    <w:rsid w:val="00F5709E"/>
    <w:rsid w:val="00F82F5F"/>
    <w:rsid w:val="00FE4BC2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9423"/>
  <w15:chartTrackingRefBased/>
  <w15:docId w15:val="{CB89C8A5-689B-4686-82DF-1E41B196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32A"/>
    <w:pPr>
      <w:suppressAutoHyphens/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132A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132A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132A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132A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132A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132A"/>
    <w:pPr>
      <w:keepNext/>
      <w:keepLines/>
      <w:suppressAutoHyphens w:val="0"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132A"/>
    <w:pPr>
      <w:keepNext/>
      <w:keepLines/>
      <w:suppressAutoHyphens w:val="0"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132A"/>
    <w:pPr>
      <w:keepNext/>
      <w:keepLines/>
      <w:suppressAutoHyphens w:val="0"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132A"/>
    <w:pPr>
      <w:keepNext/>
      <w:keepLines/>
      <w:suppressAutoHyphens w:val="0"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1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1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1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13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13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13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13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13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13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132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5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32A"/>
    <w:pPr>
      <w:numPr>
        <w:ilvl w:val="1"/>
      </w:numPr>
      <w:suppressAutoHyphens w:val="0"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51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132A"/>
    <w:pPr>
      <w:suppressAutoHyphens w:val="0"/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513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132A"/>
    <w:pPr>
      <w:suppressAutoHyphens w:val="0"/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513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1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13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132A"/>
    <w:rPr>
      <w:b/>
      <w:bCs/>
      <w:smallCaps/>
      <w:color w:val="0F4761" w:themeColor="accent1" w:themeShade="BF"/>
      <w:spacing w:val="5"/>
    </w:rPr>
  </w:style>
  <w:style w:type="paragraph" w:customStyle="1" w:styleId="FrameContents">
    <w:name w:val="Frame Contents"/>
    <w:basedOn w:val="Normalny"/>
    <w:qFormat/>
    <w:rsid w:val="00E5132A"/>
  </w:style>
  <w:style w:type="character" w:styleId="Odwoaniedokomentarza">
    <w:name w:val="annotation reference"/>
    <w:basedOn w:val="Domylnaczcionkaakapitu"/>
    <w:uiPriority w:val="99"/>
    <w:semiHidden/>
    <w:unhideWhenUsed/>
    <w:rsid w:val="00E51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1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132A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513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32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1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32A"/>
    <w:rPr>
      <w:kern w:val="0"/>
      <w14:ligatures w14:val="none"/>
    </w:rPr>
  </w:style>
  <w:style w:type="paragraph" w:styleId="Poprawka">
    <w:name w:val="Revision"/>
    <w:hidden/>
    <w:uiPriority w:val="99"/>
    <w:semiHidden/>
    <w:rsid w:val="000016C9"/>
    <w:pPr>
      <w:spacing w:after="0" w:line="240" w:lineRule="auto"/>
    </w:pPr>
    <w:rPr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3EC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7A43E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3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D41D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pco.pl/kolekcje/siostr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cCY24yAvoM&amp;t=4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Toczyska</dc:creator>
  <cp:keywords/>
  <dc:description/>
  <cp:lastModifiedBy>Katarzyna Toczyska</cp:lastModifiedBy>
  <cp:revision>2</cp:revision>
  <dcterms:created xsi:type="dcterms:W3CDTF">2024-12-10T13:05:00Z</dcterms:created>
  <dcterms:modified xsi:type="dcterms:W3CDTF">2024-12-10T13:05:00Z</dcterms:modified>
</cp:coreProperties>
</file>